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B571" w14:textId="43AB00C0" w:rsidR="00D257C5" w:rsidRDefault="00D257C5" w:rsidP="00056D58">
      <w:pPr>
        <w:jc w:val="center"/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  <w:lang w:val="es-ES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  <w:lang w:val="es-ES"/>
        </w:rPr>
        <w:t xml:space="preserve">RESUMEN DE LA CLASE 2: </w:t>
      </w:r>
    </w:p>
    <w:p w14:paraId="44FC65AB" w14:textId="6074DB4B" w:rsidR="00DC0B1A" w:rsidRPr="00056D58" w:rsidRDefault="00B31F26" w:rsidP="00056D58">
      <w:pPr>
        <w:jc w:val="center"/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  <w:lang w:val="es-ES"/>
        </w:rPr>
      </w:pPr>
      <w:r w:rsidRPr="00056D58"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  <w:lang w:val="es-ES"/>
        </w:rPr>
        <w:t>TABULACIONES:</w:t>
      </w:r>
    </w:p>
    <w:p w14:paraId="25030C56" w14:textId="76174C95" w:rsidR="00B31F26" w:rsidRDefault="00D257C5" w:rsidP="000746CB">
      <w:pPr>
        <w:ind w:left="-142"/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 w:rsidRPr="00B31F26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drawing>
          <wp:anchor distT="0" distB="0" distL="114300" distR="114300" simplePos="0" relativeHeight="251658240" behindDoc="0" locked="0" layoutInCell="1" allowOverlap="1" wp14:anchorId="465D24A6" wp14:editId="5F88190C">
            <wp:simplePos x="0" y="0"/>
            <wp:positionH relativeFrom="column">
              <wp:posOffset>1624965</wp:posOffset>
            </wp:positionH>
            <wp:positionV relativeFrom="page">
              <wp:posOffset>1971675</wp:posOffset>
            </wp:positionV>
            <wp:extent cx="1962150" cy="438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F26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Vimos como la regla, con la pestaña (triangulito) que sale arriba podemos directamente editar la sangría de nuestros párrafos (solo la </w:t>
      </w:r>
      <w:proofErr w:type="gramStart"/>
      <w:r w:rsidR="00B31F26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primer línea</w:t>
      </w:r>
      <w:proofErr w:type="gramEnd"/>
      <w:r w:rsidR="00B31F26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) </w:t>
      </w:r>
    </w:p>
    <w:p w14:paraId="47015A73" w14:textId="30743B65" w:rsidR="00B31F26" w:rsidRDefault="00B31F26" w:rsidP="00B31F26">
      <w:pPr>
        <w:ind w:right="1133"/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</w:p>
    <w:p w14:paraId="4F3A88A1" w14:textId="77777777" w:rsidR="00B31F26" w:rsidRDefault="00B31F26" w:rsidP="00B31F2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</w:p>
    <w:p w14:paraId="5F848FB1" w14:textId="075036DB" w:rsidR="00B31F26" w:rsidRPr="00056D58" w:rsidRDefault="00B31F26" w:rsidP="00056D58">
      <w:pPr>
        <w:jc w:val="center"/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  <w:lang w:val="es-ES"/>
        </w:rPr>
      </w:pPr>
      <w:r w:rsidRPr="00056D58"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  <w:lang w:val="es-ES"/>
        </w:rPr>
        <w:t>DRIVE – COMO BUSCAR, COMO EDITAR UNA CELDA SIN BORRARLA.</w:t>
      </w:r>
    </w:p>
    <w:p w14:paraId="1D8DDCA0" w14:textId="591F7D78" w:rsidR="00B31F26" w:rsidRDefault="00B31F26" w:rsidP="00B31F2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Buscamos la celda que queremos editar</w:t>
      </w:r>
      <w:r w:rsidR="00501298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, la seleccionamos con </w:t>
      </w:r>
      <w:proofErr w:type="spellStart"/>
      <w:r w:rsidR="00501298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click</w:t>
      </w:r>
      <w:proofErr w:type="spellEnd"/>
      <w:r w:rsidR="00501298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y tenemos dos caminos: </w:t>
      </w:r>
    </w:p>
    <w:p w14:paraId="4AD4E935" w14:textId="5A20C0BE" w:rsidR="009A224F" w:rsidRDefault="00501298" w:rsidP="009A224F">
      <w:pPr>
        <w:pStyle w:val="Prrafodelista"/>
        <w:numPr>
          <w:ilvl w:val="0"/>
          <w:numId w:val="1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Hacer doble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click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izquierdo en la celda y ver donde queda nuestro cursor, una vez que visualizamos </w:t>
      </w:r>
      <w:proofErr w:type="gramStart"/>
      <w:r w:rsidR="009A224F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el cursos</w:t>
      </w:r>
      <w:proofErr w:type="gramEnd"/>
      <w:r w:rsidR="009A224F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tintineando, podemos comenzar a escribir y no vamos a perder lo que estaba escrito previamente. </w:t>
      </w:r>
    </w:p>
    <w:p w14:paraId="358F187C" w14:textId="27401C28" w:rsidR="009A224F" w:rsidRDefault="009A224F" w:rsidP="009A224F">
      <w:pPr>
        <w:pStyle w:val="Prrafodelista"/>
        <w:numPr>
          <w:ilvl w:val="0"/>
          <w:numId w:val="1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Vamos a seleccionar la celda con un solo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click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izquierdo y luego </w:t>
      </w:r>
      <w:r w:rsidR="00056D58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vamos a ir a la barra que sale encima, recuerda “</w:t>
      </w:r>
      <w:proofErr w:type="spellStart"/>
      <w:r w:rsidR="00056D58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fx</w:t>
      </w:r>
      <w:proofErr w:type="spellEnd"/>
      <w:r w:rsidR="00056D58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” </w:t>
      </w:r>
    </w:p>
    <w:p w14:paraId="287CDC22" w14:textId="6184F4A2" w:rsidR="00056D58" w:rsidRPr="009A224F" w:rsidRDefault="00056D58" w:rsidP="00056D58">
      <w:pPr>
        <w:pStyle w:val="Prrafodelista"/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 w:rsidRPr="00056D58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drawing>
          <wp:anchor distT="0" distB="0" distL="114300" distR="114300" simplePos="0" relativeHeight="251659264" behindDoc="0" locked="0" layoutInCell="1" allowOverlap="1" wp14:anchorId="270B879D" wp14:editId="51320846">
            <wp:simplePos x="0" y="0"/>
            <wp:positionH relativeFrom="column">
              <wp:posOffset>1339215</wp:posOffset>
            </wp:positionH>
            <wp:positionV relativeFrom="page">
              <wp:posOffset>4133850</wp:posOffset>
            </wp:positionV>
            <wp:extent cx="1971675" cy="4953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950BE" w14:textId="44A9DD58" w:rsidR="00B31F26" w:rsidRDefault="00B31F26" w:rsidP="00B31F2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</w:p>
    <w:p w14:paraId="439D416D" w14:textId="7AC3B23C" w:rsidR="00056D58" w:rsidRDefault="00056D58" w:rsidP="00B31F2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Hacemos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click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ahí y podemos escribir directamente, además aquí podemos editar texto en cualquier posición con un solo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click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</w:p>
    <w:p w14:paraId="409995B8" w14:textId="3DECA2D8" w:rsidR="00056D58" w:rsidRDefault="00056D58" w:rsidP="00B31F2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056D58"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</w:rPr>
        <w:t>RECUERDA: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Siempre presionar “ENTER” al terminar de escribir, para evitar que se pierdan las modificaciones que le hiciste a la celda</w:t>
      </w:r>
      <w:r w:rsidR="000746CB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 </w:t>
      </w:r>
    </w:p>
    <w:p w14:paraId="3A300D23" w14:textId="77777777" w:rsidR="00D257C5" w:rsidRDefault="00D257C5" w:rsidP="00B31F2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219C4D24" w14:textId="0C1FE04D" w:rsidR="000746CB" w:rsidRPr="00D257C5" w:rsidRDefault="000746CB" w:rsidP="00D257C5">
      <w:pPr>
        <w:jc w:val="center"/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7C5">
        <w:rPr>
          <w:rFonts w:ascii="Open Sans" w:hAnsi="Open Sans" w:cs="Open Sans"/>
          <w:b/>
          <w:bCs/>
          <w:color w:val="000000"/>
          <w:sz w:val="21"/>
          <w:szCs w:val="21"/>
          <w:u w:val="single"/>
          <w:shd w:val="clear" w:color="auto" w:fill="FFFFFF"/>
        </w:rPr>
        <w:t>Hicimos una breve introducción a EXCEL:</w:t>
      </w:r>
    </w:p>
    <w:p w14:paraId="6C37EF86" w14:textId="3AFC9FEE" w:rsidR="000746CB" w:rsidRDefault="000746CB" w:rsidP="00B31F2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Donde vimos que Excel sirve para registrar datos de muchos tipos, además aprendimos la definición de columna, fila, celda e identificador:</w:t>
      </w:r>
    </w:p>
    <w:p w14:paraId="489B41E3" w14:textId="77777777" w:rsidR="00D257C5" w:rsidRPr="00D257C5" w:rsidRDefault="000746CB" w:rsidP="00D257C5">
      <w:pPr>
        <w:pStyle w:val="Prrafodelist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L</w:t>
      </w:r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as </w:t>
      </w:r>
      <w:r w:rsidRPr="00D257C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  <w:lang w:val="es-ES"/>
        </w:rPr>
        <w:t>columnas</w:t>
      </w:r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son verticales (letras A, B, </w:t>
      </w:r>
      <w:proofErr w:type="gramStart"/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C...</w:t>
      </w:r>
      <w:proofErr w:type="gramEnd"/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)</w:t>
      </w:r>
    </w:p>
    <w:p w14:paraId="0908A529" w14:textId="77777777" w:rsidR="00D257C5" w:rsidRPr="00D257C5" w:rsidRDefault="00D257C5" w:rsidP="00D257C5">
      <w:pPr>
        <w:pStyle w:val="Prrafodelist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>L</w:t>
      </w:r>
      <w:r w:rsidR="000746CB"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as </w:t>
      </w:r>
      <w:r w:rsidR="000746CB" w:rsidRPr="00D257C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  <w:lang w:val="es-ES"/>
        </w:rPr>
        <w:t>filas</w:t>
      </w:r>
      <w:r w:rsidR="000746CB"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horizontales (números 1, 2, 3...), formando juntas la cuadrícula de la hoja de cálculo.</w:t>
      </w:r>
    </w:p>
    <w:p w14:paraId="0890462E" w14:textId="0335CE4F" w:rsidR="000746CB" w:rsidRPr="00D257C5" w:rsidRDefault="000746CB" w:rsidP="00D257C5">
      <w:pPr>
        <w:pStyle w:val="Prrafodelist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</w:pPr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Una </w:t>
      </w:r>
      <w:r w:rsidRPr="00D257C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  <w:lang w:val="es-ES"/>
        </w:rPr>
        <w:t>celda</w:t>
      </w:r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es el cuadro individual en la intersección de una fila y columna. Su </w:t>
      </w:r>
      <w:r w:rsidRPr="00D257C5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  <w:lang w:val="es-ES"/>
        </w:rPr>
        <w:t>identificador</w:t>
      </w:r>
      <w:r w:rsidRP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(o referencia) combina la letra y el número (ej. A1, B15), mostrado en el "cuadro de nombres".</w:t>
      </w:r>
      <w:r w:rsidR="00D257C5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s-ES"/>
        </w:rPr>
        <w:t xml:space="preserve"> </w:t>
      </w:r>
    </w:p>
    <w:sectPr w:rsidR="000746CB" w:rsidRPr="00D25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871C8"/>
    <w:multiLevelType w:val="hybridMultilevel"/>
    <w:tmpl w:val="CAC6BAA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A1DAA"/>
    <w:multiLevelType w:val="hybridMultilevel"/>
    <w:tmpl w:val="FFDA1A7C"/>
    <w:lvl w:ilvl="0" w:tplc="CFEE8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90"/>
    <w:rsid w:val="00056D58"/>
    <w:rsid w:val="000746CB"/>
    <w:rsid w:val="00373FA6"/>
    <w:rsid w:val="00501298"/>
    <w:rsid w:val="009A224F"/>
    <w:rsid w:val="00B31F26"/>
    <w:rsid w:val="00CB2A90"/>
    <w:rsid w:val="00D257C5"/>
    <w:rsid w:val="00DC0B1A"/>
    <w:rsid w:val="00E4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9FE3"/>
  <w15:chartTrackingRefBased/>
  <w15:docId w15:val="{4C4FF596-0EB7-48DB-A86F-844A2265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2026-02-12T20:51:00Z</dcterms:created>
  <dcterms:modified xsi:type="dcterms:W3CDTF">2026-02-13T15:00:00Z</dcterms:modified>
</cp:coreProperties>
</file>